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851674">
        <w:rPr>
          <w:rFonts w:ascii="Calibri" w:hAnsi="Calibri" w:cs="Calibri"/>
          <w:b/>
          <w:sz w:val="24"/>
          <w:szCs w:val="24"/>
        </w:rPr>
        <w:t xml:space="preserve">Technik </w:t>
      </w:r>
      <w:r w:rsidR="00C755E0">
        <w:rPr>
          <w:rFonts w:ascii="Calibri" w:hAnsi="Calibri" w:cs="Calibri"/>
          <w:b/>
          <w:sz w:val="24"/>
          <w:szCs w:val="24"/>
        </w:rPr>
        <w:t>automatyk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4702D1" w:rsidRDefault="007930EE" w:rsidP="00493C49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087388">
        <w:rPr>
          <w:rFonts w:ascii="Calibri" w:hAnsi="Calibri" w:cs="Calibri"/>
          <w:b/>
          <w:sz w:val="24"/>
          <w:szCs w:val="24"/>
        </w:rPr>
        <w:t>ELM.01</w:t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. Montaż, uruchamianie i </w:t>
      </w:r>
      <w:r w:rsidR="00087388">
        <w:rPr>
          <w:rFonts w:ascii="Calibri" w:hAnsi="Calibri" w:cs="Calibri"/>
          <w:b/>
          <w:sz w:val="24"/>
          <w:szCs w:val="24"/>
        </w:rPr>
        <w:t>obsługiwanie</w:t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 </w:t>
      </w:r>
      <w:r w:rsidR="00087388">
        <w:rPr>
          <w:rFonts w:ascii="Calibri" w:hAnsi="Calibri" w:cs="Calibri"/>
          <w:b/>
          <w:sz w:val="24"/>
          <w:szCs w:val="24"/>
        </w:rPr>
        <w:t>układów automatyki przemysłowej</w:t>
      </w:r>
    </w:p>
    <w:p w:rsidR="00851674" w:rsidRPr="004A7135" w:rsidRDefault="007930EE" w:rsidP="007930EE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C755E0">
        <w:rPr>
          <w:rFonts w:ascii="Calibri" w:hAnsi="Calibri" w:cs="Calibri"/>
          <w:b/>
          <w:sz w:val="24"/>
          <w:szCs w:val="24"/>
        </w:rPr>
        <w:t>ELM.04</w:t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. </w:t>
      </w:r>
      <w:r w:rsidR="00493C49">
        <w:rPr>
          <w:rFonts w:ascii="Calibri" w:hAnsi="Calibri" w:cs="Calibri"/>
          <w:b/>
          <w:sz w:val="24"/>
          <w:szCs w:val="24"/>
        </w:rPr>
        <w:t xml:space="preserve">Eksploatacja </w:t>
      </w:r>
      <w:r w:rsidR="00C755E0">
        <w:rPr>
          <w:rFonts w:ascii="Calibri" w:hAnsi="Calibri" w:cs="Calibri"/>
          <w:b/>
          <w:sz w:val="24"/>
          <w:szCs w:val="24"/>
        </w:rPr>
        <w:t>układów automatyki przemysłowej</w:t>
      </w:r>
      <w:bookmarkStart w:id="0" w:name="_GoBack"/>
      <w:bookmarkEnd w:id="0"/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79" w:rsidRDefault="00061B79" w:rsidP="005D79B5">
      <w:r>
        <w:separator/>
      </w:r>
    </w:p>
  </w:endnote>
  <w:endnote w:type="continuationSeparator" w:id="0">
    <w:p w:rsidR="00061B79" w:rsidRDefault="00061B79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79" w:rsidRDefault="00061B79" w:rsidP="005D79B5">
      <w:r>
        <w:separator/>
      </w:r>
    </w:p>
  </w:footnote>
  <w:footnote w:type="continuationSeparator" w:id="0">
    <w:p w:rsidR="00061B79" w:rsidRDefault="00061B79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61B79"/>
    <w:rsid w:val="00077962"/>
    <w:rsid w:val="00087388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5E0"/>
    <w:rsid w:val="00C75AAC"/>
    <w:rsid w:val="00CE39C5"/>
    <w:rsid w:val="00D324FF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9C8B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2023-02-01T15:29:00Z</dcterms:created>
  <dcterms:modified xsi:type="dcterms:W3CDTF">2023-02-01T15:29:00Z</dcterms:modified>
</cp:coreProperties>
</file>