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A7135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>
        <w:rPr>
          <w:rFonts w:ascii="Calibri" w:hAnsi="Calibri" w:cs="Calibri"/>
          <w:b/>
          <w:sz w:val="24"/>
          <w:szCs w:val="24"/>
        </w:rPr>
        <w:t>w zawodzie</w:t>
      </w:r>
      <w:r w:rsidR="00712F60">
        <w:rPr>
          <w:rFonts w:ascii="Calibri" w:hAnsi="Calibri" w:cs="Calibri"/>
          <w:b/>
          <w:sz w:val="24"/>
          <w:szCs w:val="24"/>
        </w:rPr>
        <w:t xml:space="preserve"> </w:t>
      </w:r>
      <w:r w:rsidR="0067142D">
        <w:rPr>
          <w:rFonts w:ascii="Calibri" w:hAnsi="Calibri" w:cs="Calibri"/>
          <w:b/>
          <w:sz w:val="24"/>
          <w:szCs w:val="24"/>
        </w:rPr>
        <w:t>„</w:t>
      </w:r>
      <w:r w:rsidR="004702D1">
        <w:rPr>
          <w:rFonts w:ascii="Calibri" w:hAnsi="Calibri" w:cs="Calibri"/>
          <w:b/>
          <w:sz w:val="24"/>
          <w:szCs w:val="24"/>
        </w:rPr>
        <w:t xml:space="preserve">Technik </w:t>
      </w:r>
      <w:r w:rsidR="009A3ACC">
        <w:rPr>
          <w:rFonts w:ascii="Calibri" w:hAnsi="Calibri" w:cs="Calibri"/>
          <w:b/>
          <w:sz w:val="24"/>
          <w:szCs w:val="24"/>
        </w:rPr>
        <w:t>mechanik</w:t>
      </w:r>
      <w:r w:rsidR="0067142D">
        <w:rPr>
          <w:rFonts w:ascii="Calibri" w:hAnsi="Calibri" w:cs="Calibri"/>
          <w:b/>
          <w:sz w:val="24"/>
          <w:szCs w:val="24"/>
        </w:rPr>
        <w:t>”</w:t>
      </w:r>
    </w:p>
    <w:p w:rsidR="004702D1" w:rsidRDefault="009A3ACC" w:rsidP="009A3ACC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MEC.03 Montaż i obsługa maszyn i urządzeń</w:t>
      </w:r>
    </w:p>
    <w:p w:rsidR="009A3ACC" w:rsidRDefault="009A3ACC" w:rsidP="009A3ACC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MEC</w:t>
      </w:r>
      <w:r>
        <w:rPr>
          <w:rFonts w:ascii="Calibri" w:hAnsi="Calibri" w:cs="Calibri"/>
          <w:b/>
          <w:sz w:val="24"/>
          <w:szCs w:val="24"/>
        </w:rPr>
        <w:t>.05 Użytkowanie obrabiarek skrawających</w:t>
      </w:r>
    </w:p>
    <w:p w:rsidR="009A3ACC" w:rsidRDefault="009A3ACC" w:rsidP="009A3ACC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MEC</w:t>
      </w:r>
      <w:r>
        <w:rPr>
          <w:rFonts w:ascii="Calibri" w:hAnsi="Calibri" w:cs="Calibri"/>
          <w:b/>
          <w:sz w:val="24"/>
          <w:szCs w:val="24"/>
        </w:rPr>
        <w:t>.08 Wykonywanie i naprawa elementów maszyn, urządzeń i narzędzi</w:t>
      </w:r>
    </w:p>
    <w:p w:rsidR="009A3ACC" w:rsidRPr="004A7135" w:rsidRDefault="009A3ACC" w:rsidP="009A3ACC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MEC</w:t>
      </w:r>
      <w:r>
        <w:rPr>
          <w:rFonts w:ascii="Calibri" w:hAnsi="Calibri" w:cs="Calibri"/>
          <w:b/>
          <w:sz w:val="24"/>
          <w:szCs w:val="24"/>
        </w:rPr>
        <w:t xml:space="preserve">.09 Organizacja i nadzorowanie procesów produkcji </w:t>
      </w:r>
      <w:r>
        <w:rPr>
          <w:rFonts w:ascii="Calibri" w:hAnsi="Calibri" w:cs="Calibri"/>
          <w:b/>
          <w:sz w:val="24"/>
          <w:szCs w:val="24"/>
        </w:rPr>
        <w:t>maszyn i urządzeń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</w:rPr>
                        <w:t xml:space="preserve">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</w:t>
                      </w:r>
                      <w:proofErr w:type="gramEnd"/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AD" w:rsidRDefault="002275AD" w:rsidP="005D79B5">
      <w:r>
        <w:separator/>
      </w:r>
    </w:p>
  </w:endnote>
  <w:endnote w:type="continuationSeparator" w:id="0">
    <w:p w:rsidR="002275AD" w:rsidRDefault="002275AD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C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AD" w:rsidRDefault="002275AD" w:rsidP="005D79B5">
      <w:r>
        <w:separator/>
      </w:r>
    </w:p>
  </w:footnote>
  <w:footnote w:type="continuationSeparator" w:id="0">
    <w:p w:rsidR="002275AD" w:rsidRDefault="002275AD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0F2032"/>
    <w:rsid w:val="001209EF"/>
    <w:rsid w:val="00155DC7"/>
    <w:rsid w:val="00183CCD"/>
    <w:rsid w:val="001A3B38"/>
    <w:rsid w:val="0020341D"/>
    <w:rsid w:val="002275A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A3ACC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6A3C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2023-02-01T15:49:00Z</dcterms:created>
  <dcterms:modified xsi:type="dcterms:W3CDTF">2023-02-01T15:49:00Z</dcterms:modified>
</cp:coreProperties>
</file>